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561" w:rsidRPr="00060536" w:rsidRDefault="004F1561" w:rsidP="004F1561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Аннотация к рабочей программе </w:t>
      </w:r>
      <w:r w:rsidRPr="000605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учебной дисциплины ОДБ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6 «История</w:t>
      </w:r>
      <w:r w:rsidRPr="00060536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4F1561" w:rsidRPr="00F30869" w:rsidRDefault="004F1561" w:rsidP="004F156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Для профессии </w:t>
      </w:r>
      <w:r w:rsidRPr="00F30869">
        <w:rPr>
          <w:rFonts w:ascii="Times New Roman" w:hAnsi="Times New Roman" w:cs="Times New Roman"/>
          <w:sz w:val="24"/>
          <w:szCs w:val="24"/>
        </w:rPr>
        <w:t>09.01.02  «Наладчик компьютерных сетей»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1561" w:rsidRDefault="004F1561" w:rsidP="004F156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8"/>
          <w:lang w:eastAsia="ru-RU"/>
        </w:rPr>
        <w:t xml:space="preserve">Рабочая программа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 xml:space="preserve">ОДБ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6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История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разработана на основе требований Федерального государственного образовательного стандарта  среднего общего образования (</w:t>
      </w:r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Приказ </w:t>
      </w:r>
      <w:proofErr w:type="spellStart"/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>Минобрнауки</w:t>
      </w:r>
      <w:proofErr w:type="spellEnd"/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 России от 02.08.2013 N 853(ред. от 13.07.2021)</w:t>
      </w:r>
      <w:r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с учетом ФГОС по профессии </w:t>
      </w:r>
      <w:r w:rsidRPr="00F30869">
        <w:rPr>
          <w:rFonts w:ascii="Times New Roman" w:hAnsi="Times New Roman" w:cs="Times New Roman"/>
          <w:sz w:val="24"/>
          <w:szCs w:val="24"/>
        </w:rPr>
        <w:t>09.01.02  «Наладчик компьютерных сетей»</w:t>
      </w:r>
      <w:r>
        <w:rPr>
          <w:rFonts w:ascii="Times New Roman" w:hAnsi="Times New Roman" w:cs="Times New Roman"/>
          <w:sz w:val="24"/>
          <w:szCs w:val="24"/>
        </w:rPr>
        <w:t xml:space="preserve">  и на основе примерной программы размещенной в Реестре ПООП СПО, а также 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Требований к  разработке и оформлению рабочих программ учебных дисциплин, адаптационных дисциплин, профессиональных модулей</w:t>
      </w:r>
      <w:proofErr w:type="gramEnd"/>
      <w:r>
        <w:rPr>
          <w:rFonts w:ascii="Times New Roman" w:hAnsi="Times New Roman" w:cs="Times New Roman"/>
          <w:sz w:val="24"/>
          <w:szCs w:val="28"/>
          <w:lang w:eastAsia="ru-RU"/>
        </w:rPr>
        <w:t>, учебных и производственных практик и дополнительного образования в КБАДК, рассмотренных Методическим советом ГБПОУ «КБАДК» (протокол №4 (57) от 14 июня 2022г.) и утвержденных директором ГБПОУ «КБАДК».</w:t>
      </w:r>
    </w:p>
    <w:p w:rsidR="004F1561" w:rsidRDefault="004F1561" w:rsidP="004F156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Особое значение  учебная дисциплина имеет при формировании и развитии общих компетенций:</w:t>
      </w:r>
    </w:p>
    <w:p w:rsidR="004F1561" w:rsidRDefault="004F1561" w:rsidP="004F156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общих компетенций: </w:t>
      </w:r>
    </w:p>
    <w:p w:rsidR="004F1561" w:rsidRPr="00E07DDE" w:rsidRDefault="004F1561" w:rsidP="004F156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7D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07DDE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4F1561" w:rsidRPr="00E07DDE" w:rsidRDefault="004F1561" w:rsidP="004F156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D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07D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07DDE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 </w:t>
      </w:r>
    </w:p>
    <w:p w:rsidR="004F1561" w:rsidRPr="00E07DDE" w:rsidRDefault="004F1561" w:rsidP="004F156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7D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07DDE">
        <w:rPr>
          <w:rFonts w:ascii="Times New Roman" w:hAnsi="Times New Roman" w:cs="Times New Roman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4F1561" w:rsidRPr="00E07DDE" w:rsidRDefault="004F1561" w:rsidP="004F156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7D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07DDE">
        <w:rPr>
          <w:rFonts w:ascii="Times New Roman" w:hAnsi="Times New Roman" w:cs="Times New Roman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4F1561" w:rsidRPr="00E07DDE" w:rsidRDefault="004F1561" w:rsidP="004F156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7D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07DDE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 </w:t>
      </w:r>
    </w:p>
    <w:p w:rsidR="004F1561" w:rsidRPr="00E07DDE" w:rsidRDefault="004F1561" w:rsidP="004F156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7D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07DDE">
        <w:rPr>
          <w:rFonts w:ascii="Times New Roman" w:hAnsi="Times New Roman" w:cs="Times New Roman"/>
          <w:sz w:val="24"/>
          <w:szCs w:val="24"/>
        </w:rPr>
        <w:t xml:space="preserve"> 6. Работать в команде, эффективно общаться с коллегами, руководством, клиентами. </w:t>
      </w:r>
    </w:p>
    <w:p w:rsidR="004F1561" w:rsidRPr="00E07DDE" w:rsidRDefault="004F1561" w:rsidP="004F156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7D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07DDE">
        <w:rPr>
          <w:rFonts w:ascii="Times New Roman" w:hAnsi="Times New Roman" w:cs="Times New Roman"/>
          <w:sz w:val="24"/>
          <w:szCs w:val="24"/>
        </w:rPr>
        <w:t xml:space="preserve"> 7. Исполнять воинскую обязанность</w:t>
      </w:r>
      <w:proofErr w:type="gramStart"/>
      <w:r w:rsidRPr="00E07DD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07DDE">
        <w:rPr>
          <w:rFonts w:ascii="Times New Roman" w:hAnsi="Times New Roman" w:cs="Times New Roman"/>
          <w:sz w:val="24"/>
          <w:szCs w:val="24"/>
        </w:rPr>
        <w:t xml:space="preserve"> в том числе с применением полученных профессиональных знаний (для юношей</w:t>
      </w:r>
    </w:p>
    <w:p w:rsidR="004F1561" w:rsidRPr="009C45B8" w:rsidRDefault="004F1561" w:rsidP="004F1561">
      <w:pPr>
        <w:shd w:val="clear" w:color="auto" w:fill="FFFFFF" w:themeFill="background1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9C4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</w:t>
      </w:r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личностные, </w:t>
      </w:r>
      <w:proofErr w:type="spellStart"/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метапредметные</w:t>
      </w:r>
      <w:proofErr w:type="spellEnd"/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метапредметные</w:t>
      </w:r>
      <w:proofErr w:type="spellEnd"/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(МР) и предметные для базового уровня изучения (</w:t>
      </w:r>
      <w:proofErr w:type="spellStart"/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ПРб</w:t>
      </w:r>
      <w:proofErr w:type="spellEnd"/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  <w:proofErr w:type="gramEnd"/>
    </w:p>
    <w:p w:rsidR="004F1561" w:rsidRPr="009C45B8" w:rsidRDefault="004F1561" w:rsidP="004F156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7796"/>
      </w:tblGrid>
      <w:tr w:rsidR="004F1561" w:rsidRPr="00E05BD3" w:rsidTr="008A1F4D">
        <w:trPr>
          <w:trHeight w:val="649"/>
        </w:trPr>
        <w:tc>
          <w:tcPr>
            <w:tcW w:w="1560" w:type="dxa"/>
            <w:vAlign w:val="center"/>
            <w:hideMark/>
          </w:tcPr>
          <w:p w:rsidR="004F1561" w:rsidRDefault="004F1561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5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Коды </w:t>
            </w:r>
          </w:p>
          <w:p w:rsidR="004F1561" w:rsidRPr="00E05BD3" w:rsidRDefault="004F1561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5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результатов </w:t>
            </w:r>
          </w:p>
          <w:p w:rsidR="004F1561" w:rsidRPr="00E05BD3" w:rsidRDefault="004F1561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vAlign w:val="center"/>
            <w:hideMark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796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05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ЛР 02</w:t>
            </w:r>
          </w:p>
        </w:tc>
        <w:tc>
          <w:tcPr>
            <w:tcW w:w="7796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E05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ЛР 03</w:t>
            </w:r>
          </w:p>
        </w:tc>
        <w:tc>
          <w:tcPr>
            <w:tcW w:w="7796" w:type="dxa"/>
          </w:tcPr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служению Отечеству, его защите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ЛР 04</w:t>
            </w:r>
          </w:p>
        </w:tc>
        <w:tc>
          <w:tcPr>
            <w:tcW w:w="7796" w:type="dxa"/>
          </w:tcPr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его места в поликультурном мире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ЛР 05</w:t>
            </w:r>
          </w:p>
        </w:tc>
        <w:tc>
          <w:tcPr>
            <w:tcW w:w="7796" w:type="dxa"/>
          </w:tcPr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и ответственной деятельности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796" w:type="dxa"/>
          </w:tcPr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негативным социальным явлениям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08</w:t>
            </w:r>
          </w:p>
        </w:tc>
        <w:tc>
          <w:tcPr>
            <w:tcW w:w="7796" w:type="dxa"/>
          </w:tcPr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Нравственное сознание и поведение на основе усвоения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общечеловеческих ценностей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796" w:type="dxa"/>
          </w:tcPr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проблем</w:t>
            </w:r>
            <w:proofErr w:type="gramEnd"/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01</w:t>
            </w:r>
          </w:p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стратегии в различных ситуациях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02</w:t>
            </w:r>
          </w:p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эффективно разрешать конфликты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03</w:t>
            </w:r>
          </w:p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ению различных методов познания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04</w:t>
            </w:r>
          </w:p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учаемую из различных источников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7796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орм информационной безопасности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06</w:t>
            </w:r>
          </w:p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определять назначение и функции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социальных институтов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07</w:t>
            </w:r>
          </w:p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анских и нравственных ценностей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08</w:t>
            </w:r>
          </w:p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ть адекватные языковые средства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796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Владение навыками познавательной рефлексии как осознания </w:t>
            </w: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совершаемых действий и мыслительных процессов, их результатов и оснований, границ своего знания и незнания, новых познавательны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задач и средств их достижения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796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звития России в глобальном мире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796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Владение комплексом знаний об истории России и человечества в целом, представлениями об общем и особенном в мировом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историческом процессе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796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умений применять исторические знания в профессиональной и общественной деяте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льности, поликультурном общении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796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проектной деятельности и исторической реконструкции с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ивлечением различных источников</w:t>
            </w:r>
          </w:p>
        </w:tc>
      </w:tr>
      <w:tr w:rsidR="004F1561" w:rsidRPr="00E05BD3" w:rsidTr="008A1F4D">
        <w:trPr>
          <w:trHeight w:val="212"/>
        </w:trPr>
        <w:tc>
          <w:tcPr>
            <w:tcW w:w="1560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7796" w:type="dxa"/>
          </w:tcPr>
          <w:p w:rsidR="004F1561" w:rsidRPr="00E05BD3" w:rsidRDefault="004F1561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умений вести диалог, обосновывать свою точку зрения в дис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куссии по исторической тематике</w:t>
            </w:r>
          </w:p>
        </w:tc>
      </w:tr>
    </w:tbl>
    <w:p w:rsidR="004F1561" w:rsidRDefault="004F1561" w:rsidP="004F1561">
      <w:pPr>
        <w:suppressAutoHyphens/>
        <w:spacing w:after="240"/>
        <w:ind w:firstLine="709"/>
        <w:rPr>
          <w:rFonts w:ascii="Times New Roman" w:hAnsi="Times New Roman" w:cs="Times New Roman"/>
          <w:b/>
          <w:lang w:eastAsia="ru-RU"/>
        </w:rPr>
      </w:pPr>
    </w:p>
    <w:p w:rsidR="004F1561" w:rsidRDefault="004F1561" w:rsidP="004F1561">
      <w:pPr>
        <w:suppressAutoHyphens/>
        <w:spacing w:after="240"/>
        <w:rPr>
          <w:rFonts w:ascii="Times New Roman" w:hAnsi="Times New Roman" w:cs="Times New Roman"/>
          <w:lang w:eastAsia="ru-RU"/>
        </w:rPr>
      </w:pPr>
      <w:r w:rsidRPr="00DA18EC">
        <w:rPr>
          <w:rFonts w:ascii="Times New Roman" w:hAnsi="Times New Roman" w:cs="Times New Roman"/>
          <w:lang w:eastAsia="ru-RU"/>
        </w:rPr>
        <w:t>Наименование разделов рабочей программы учебной дисциплины:</w:t>
      </w:r>
    </w:p>
    <w:p w:rsidR="004F1561" w:rsidRPr="00302349" w:rsidRDefault="004F1561" w:rsidP="004F156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023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Россия в годы Первой мировой войны и Великой Российской революции (1914–1922). </w:t>
      </w:r>
      <w:r w:rsidRPr="003023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023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Первая мировая война и послевоенный кризис.</w:t>
      </w:r>
    </w:p>
    <w:p w:rsidR="004F1561" w:rsidRPr="00302349" w:rsidRDefault="004F1561" w:rsidP="004F156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4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Великая российская революция (1917 - 1922 гг.).</w:t>
      </w:r>
    </w:p>
    <w:p w:rsidR="004F1561" w:rsidRPr="00302349" w:rsidRDefault="004F1561" w:rsidP="004F156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Советский Союз в 1920–1930-е годы.</w:t>
      </w:r>
    </w:p>
    <w:p w:rsidR="004F1561" w:rsidRPr="00302349" w:rsidRDefault="004F1561" w:rsidP="004F156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Мир в 1918–1939 гг.</w:t>
      </w:r>
    </w:p>
    <w:p w:rsidR="004F1561" w:rsidRPr="00302349" w:rsidRDefault="004F1561" w:rsidP="004F156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 xml:space="preserve">Вторая мировая война 1930 – 1945 гг. Великая Отечественная война 1941 – 1945 </w:t>
      </w:r>
      <w:proofErr w:type="spellStart"/>
      <w:proofErr w:type="gramStart"/>
      <w:r w:rsidRPr="00302349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</w:p>
    <w:p w:rsidR="004F1561" w:rsidRPr="00302349" w:rsidRDefault="004F1561" w:rsidP="004F156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СССР в 1945–1991 гг.</w:t>
      </w:r>
    </w:p>
    <w:p w:rsidR="004F1561" w:rsidRPr="00302349" w:rsidRDefault="004F1561" w:rsidP="004F156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Российская Федерация в 1992–2020 гг.</w:t>
      </w:r>
    </w:p>
    <w:p w:rsidR="004F1561" w:rsidRPr="00302349" w:rsidRDefault="004F1561" w:rsidP="004F156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 xml:space="preserve">Мир во второй половине ХХ </w:t>
      </w:r>
      <w:proofErr w:type="gramStart"/>
      <w:r w:rsidRPr="0030234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02349">
        <w:rPr>
          <w:rFonts w:ascii="Times New Roman" w:hAnsi="Times New Roman" w:cs="Times New Roman"/>
          <w:sz w:val="24"/>
          <w:szCs w:val="24"/>
        </w:rPr>
        <w:t>.</w:t>
      </w:r>
    </w:p>
    <w:p w:rsidR="004F1561" w:rsidRPr="00302349" w:rsidRDefault="004F1561" w:rsidP="004F156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Развитие науки и культуры в Новейшую эпоху.</w:t>
      </w:r>
    </w:p>
    <w:p w:rsidR="004F1561" w:rsidRPr="00302349" w:rsidRDefault="004F1561" w:rsidP="004F156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lang w:eastAsia="ru-RU"/>
        </w:rPr>
      </w:pPr>
      <w:r w:rsidRPr="00302349">
        <w:rPr>
          <w:rFonts w:ascii="Times New Roman" w:hAnsi="Times New Roman" w:cs="Times New Roman"/>
          <w:sz w:val="24"/>
          <w:szCs w:val="24"/>
        </w:rPr>
        <w:t>Современный мир.</w:t>
      </w:r>
    </w:p>
    <w:p w:rsidR="004F1561" w:rsidRDefault="004F1561" w:rsidP="004F1561">
      <w:pPr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При реализации содержания учебной дисциплины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История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ГБПОУ «КБАДК» максимальная учебная нагрузка обучающегося по профессии  </w:t>
      </w:r>
      <w:r w:rsidRPr="00F30869">
        <w:rPr>
          <w:rFonts w:ascii="Times New Roman" w:hAnsi="Times New Roman" w:cs="Times New Roman"/>
          <w:sz w:val="24"/>
          <w:szCs w:val="24"/>
        </w:rPr>
        <w:t>09.01.02  «Наладчик компьютерных сетей»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технологического профиля - </w:t>
      </w:r>
      <w:r>
        <w:rPr>
          <w:rFonts w:ascii="Times New Roman" w:hAnsi="Times New Roman" w:cs="Times New Roman"/>
          <w:sz w:val="24"/>
          <w:szCs w:val="28"/>
          <w:lang w:eastAsia="ru-RU"/>
        </w:rPr>
        <w:t>78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часа, из них аудиторная (обязательная) нагрузка обучающегося, включая практические занятия – </w:t>
      </w:r>
      <w:r>
        <w:rPr>
          <w:rFonts w:ascii="Times New Roman" w:hAnsi="Times New Roman" w:cs="Times New Roman"/>
          <w:sz w:val="24"/>
          <w:szCs w:val="28"/>
          <w:lang w:eastAsia="ru-RU"/>
        </w:rPr>
        <w:t>78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часов, в том числе основное содержание – </w:t>
      </w:r>
      <w:r>
        <w:rPr>
          <w:rFonts w:ascii="Times New Roman" w:hAnsi="Times New Roman" w:cs="Times New Roman"/>
          <w:sz w:val="24"/>
          <w:szCs w:val="28"/>
          <w:lang w:eastAsia="ru-RU"/>
        </w:rPr>
        <w:t>68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8"/>
          <w:lang w:eastAsia="ru-RU"/>
        </w:rPr>
        <w:t xml:space="preserve"> , профессионально ориентированное  - 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10 </w:t>
      </w:r>
      <w:r>
        <w:rPr>
          <w:rFonts w:ascii="Times New Roman" w:hAnsi="Times New Roman" w:cs="Times New Roman"/>
          <w:sz w:val="24"/>
          <w:szCs w:val="28"/>
          <w:lang w:eastAsia="ru-RU"/>
        </w:rPr>
        <w:t>часов.</w:t>
      </w:r>
    </w:p>
    <w:p w:rsidR="004F1561" w:rsidRDefault="004F1561" w:rsidP="004F1561">
      <w:pPr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:rsidR="004F1561" w:rsidRPr="00CC63CF" w:rsidRDefault="004F1561" w:rsidP="004F156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Составитель: преподаватель ГБОУ «КБАДК» </w:t>
      </w:r>
      <w:proofErr w:type="spellStart"/>
      <w:r>
        <w:rPr>
          <w:rFonts w:ascii="Times New Roman" w:hAnsi="Times New Roman" w:cs="Times New Roman"/>
          <w:sz w:val="24"/>
          <w:szCs w:val="28"/>
          <w:lang w:eastAsia="ru-RU"/>
        </w:rPr>
        <w:t>Сенова</w:t>
      </w:r>
      <w:proofErr w:type="spellEnd"/>
      <w:r>
        <w:rPr>
          <w:rFonts w:ascii="Times New Roman" w:hAnsi="Times New Roman" w:cs="Times New Roman"/>
          <w:sz w:val="24"/>
          <w:szCs w:val="28"/>
          <w:lang w:eastAsia="ru-RU"/>
        </w:rPr>
        <w:t xml:space="preserve"> А.Ю.</w:t>
      </w:r>
    </w:p>
    <w:p w:rsidR="004F1561" w:rsidRDefault="004F1561" w:rsidP="004F1561"/>
    <w:p w:rsidR="004F1561" w:rsidRDefault="004F1561" w:rsidP="004F1561"/>
    <w:p w:rsidR="00E556A6" w:rsidRDefault="00E556A6"/>
    <w:sectPr w:rsidR="00E55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F7C85"/>
    <w:multiLevelType w:val="hybridMultilevel"/>
    <w:tmpl w:val="B406D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561"/>
    <w:rsid w:val="004F1561"/>
    <w:rsid w:val="00E5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56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15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56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15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226</dc:creator>
  <cp:lastModifiedBy>226</cp:lastModifiedBy>
  <cp:revision>1</cp:revision>
  <dcterms:created xsi:type="dcterms:W3CDTF">2022-09-11T16:44:00Z</dcterms:created>
  <dcterms:modified xsi:type="dcterms:W3CDTF">2022-09-11T16:47:00Z</dcterms:modified>
</cp:coreProperties>
</file>